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EEC" w14:textId="77777777" w:rsidR="00AA1B7D" w:rsidRDefault="00000000">
      <w:pPr>
        <w:ind w:left="0" w:hanging="2"/>
        <w:jc w:val="center"/>
      </w:pPr>
      <w:r>
        <w:t>DEPARTMENT OF SPECIAL SERVICES</w:t>
      </w:r>
    </w:p>
    <w:p w14:paraId="2804E631" w14:textId="77777777" w:rsidR="00AA1B7D" w:rsidRDefault="00000000">
      <w:pPr>
        <w:ind w:left="0" w:hanging="2"/>
        <w:jc w:val="center"/>
      </w:pPr>
      <w:r>
        <w:t>Township of Union Public Schools</w:t>
      </w:r>
    </w:p>
    <w:p w14:paraId="5EFFB333" w14:textId="77777777" w:rsidR="00AA1B7D" w:rsidRDefault="00000000">
      <w:pPr>
        <w:pBdr>
          <w:bottom w:val="single" w:sz="12" w:space="1" w:color="000000"/>
        </w:pBdr>
        <w:ind w:left="0" w:hanging="2"/>
        <w:jc w:val="center"/>
      </w:pPr>
      <w:r>
        <w:t>M-E-M-O-R-A-N-D-U-M</w:t>
      </w:r>
    </w:p>
    <w:p w14:paraId="128A9DB9" w14:textId="77777777" w:rsidR="00AA1B7D" w:rsidRDefault="00AA1B7D">
      <w:pPr>
        <w:ind w:left="0" w:hanging="2"/>
        <w:jc w:val="center"/>
      </w:pPr>
    </w:p>
    <w:p w14:paraId="6AD16EC9" w14:textId="77777777" w:rsidR="00AA1B7D" w:rsidRDefault="00AA1B7D">
      <w:pPr>
        <w:ind w:left="0" w:hanging="2"/>
      </w:pPr>
    </w:p>
    <w:p w14:paraId="7F941824" w14:textId="77777777" w:rsidR="00AA1B7D" w:rsidRDefault="00000000">
      <w:pPr>
        <w:ind w:left="0" w:hanging="2"/>
      </w:pPr>
      <w:r>
        <w:t>TO:</w:t>
      </w:r>
      <w:r>
        <w:tab/>
      </w:r>
      <w:r>
        <w:tab/>
      </w:r>
      <w:r>
        <w:rPr>
          <w:sz w:val="22"/>
          <w:szCs w:val="22"/>
        </w:rPr>
        <w:t>Dr. Gerald Benaquista</w:t>
      </w:r>
    </w:p>
    <w:p w14:paraId="6F6F187C" w14:textId="77777777" w:rsidR="00AA1B7D" w:rsidRDefault="00AA1B7D">
      <w:pPr>
        <w:ind w:left="0" w:hanging="2"/>
      </w:pPr>
    </w:p>
    <w:p w14:paraId="140B2D2F" w14:textId="77777777" w:rsidR="00AA1B7D" w:rsidRDefault="00000000">
      <w:pPr>
        <w:ind w:left="0" w:hanging="2"/>
        <w:rPr>
          <w:sz w:val="22"/>
          <w:szCs w:val="22"/>
        </w:rPr>
      </w:pPr>
      <w:r>
        <w:t xml:space="preserve">C: </w:t>
      </w:r>
      <w:r>
        <w:tab/>
      </w:r>
      <w:r>
        <w:tab/>
      </w:r>
      <w:r>
        <w:rPr>
          <w:sz w:val="22"/>
          <w:szCs w:val="22"/>
        </w:rPr>
        <w:t>Gretel Pérez, Yolanda Koon, Kim Conti, Bernadette Watson, Diane Cappiello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27802C4B" wp14:editId="7B3005E5">
                <wp:simplePos x="0" y="0"/>
                <wp:positionH relativeFrom="column">
                  <wp:posOffset>2044700</wp:posOffset>
                </wp:positionH>
                <wp:positionV relativeFrom="paragraph">
                  <wp:posOffset>203200</wp:posOffset>
                </wp:positionV>
                <wp:extent cx="408824" cy="450652"/>
                <wp:effectExtent l="0" t="0" r="0" b="0"/>
                <wp:wrapNone/>
                <wp:docPr id="1722958656" name="Freeform: Shape 1722958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0000" y="3259400"/>
                          <a:ext cx="932000" cy="104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80" h="41648" extrusionOk="0">
                              <a:moveTo>
                                <a:pt x="4359" y="19544"/>
                              </a:moveTo>
                              <a:cubicBezTo>
                                <a:pt x="3019" y="13381"/>
                                <a:pt x="-320" y="5908"/>
                                <a:pt x="3179" y="661"/>
                              </a:cubicBezTo>
                              <a:cubicBezTo>
                                <a:pt x="5508" y="-2832"/>
                                <a:pt x="5836" y="8687"/>
                                <a:pt x="6326" y="12856"/>
                              </a:cubicBezTo>
                              <a:cubicBezTo>
                                <a:pt x="7462" y="22512"/>
                                <a:pt x="10746" y="39663"/>
                                <a:pt x="1212" y="41573"/>
                              </a:cubicBezTo>
                              <a:cubicBezTo>
                                <a:pt x="-1790" y="42174"/>
                                <a:pt x="1881" y="35449"/>
                                <a:pt x="2786" y="32525"/>
                              </a:cubicBezTo>
                              <a:cubicBezTo>
                                <a:pt x="5100" y="25049"/>
                                <a:pt x="8570" y="16951"/>
                                <a:pt x="14981" y="12463"/>
                              </a:cubicBezTo>
                              <a:cubicBezTo>
                                <a:pt x="16422" y="11454"/>
                                <a:pt x="17002" y="9538"/>
                                <a:pt x="18128" y="10889"/>
                              </a:cubicBezTo>
                              <a:cubicBezTo>
                                <a:pt x="21234" y="14616"/>
                                <a:pt x="14739" y="19992"/>
                                <a:pt x="13407" y="24657"/>
                              </a:cubicBezTo>
                              <a:cubicBezTo>
                                <a:pt x="13236" y="25255"/>
                                <a:pt x="12457" y="26116"/>
                                <a:pt x="13014" y="25838"/>
                              </a:cubicBezTo>
                              <a:cubicBezTo>
                                <a:pt x="16131" y="24280"/>
                                <a:pt x="18521" y="18879"/>
                                <a:pt x="16554" y="16003"/>
                              </a:cubicBezTo>
                              <a:cubicBezTo>
                                <a:pt x="13209" y="11114"/>
                                <a:pt x="5640" y="11185"/>
                                <a:pt x="819" y="7742"/>
                              </a:cubicBezTo>
                              <a:cubicBezTo>
                                <a:pt x="-1409" y="6151"/>
                                <a:pt x="5994" y="5877"/>
                                <a:pt x="8687" y="5382"/>
                              </a:cubicBezTo>
                              <a:cubicBezTo>
                                <a:pt x="16990" y="3857"/>
                                <a:pt x="25432" y="3060"/>
                                <a:pt x="33863" y="2628"/>
                              </a:cubicBezTo>
                              <a:cubicBezTo>
                                <a:pt x="35434" y="2547"/>
                                <a:pt x="37993" y="1399"/>
                                <a:pt x="37010" y="2628"/>
                              </a:cubicBezTo>
                              <a:cubicBezTo>
                                <a:pt x="31340" y="9718"/>
                                <a:pt x="19315" y="7095"/>
                                <a:pt x="10260" y="7742"/>
                              </a:cubicBezTo>
                              <a:cubicBezTo>
                                <a:pt x="8691" y="7854"/>
                                <a:pt x="7113" y="6169"/>
                                <a:pt x="7113" y="7742"/>
                              </a:cubicBezTo>
                              <a:cubicBezTo>
                                <a:pt x="7113" y="9364"/>
                                <a:pt x="8743" y="7955"/>
                                <a:pt x="10260" y="8529"/>
                              </a:cubicBezTo>
                              <a:cubicBezTo>
                                <a:pt x="16034" y="10713"/>
                                <a:pt x="16000" y="10804"/>
                                <a:pt x="21668" y="13249"/>
                              </a:cubicBezTo>
                              <a:cubicBezTo>
                                <a:pt x="26033" y="15132"/>
                                <a:pt x="31189" y="12509"/>
                                <a:pt x="30323" y="17183"/>
                              </a:cubicBezTo>
                              <a:cubicBezTo>
                                <a:pt x="29180" y="23354"/>
                                <a:pt x="25253" y="20944"/>
                                <a:pt x="19701" y="23871"/>
                              </a:cubicBezTo>
                              <a:cubicBezTo>
                                <a:pt x="14045" y="26853"/>
                                <a:pt x="8897" y="31038"/>
                                <a:pt x="2786" y="32919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6D322" w14:textId="77777777" w:rsidR="00AA1B7D" w:rsidRDefault="00AA1B7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2C4B" id="Freeform: Shape 1722958656" o:spid="_x0000_s1026" style="position:absolute;margin-left:161pt;margin-top:16pt;width:32.2pt;height:35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37280,416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" adj="-11796480,,5400" path="m4359,19544c3019,13381,-320,5908,3179,661,5508,-2832,5836,8687,6326,12856v1136,9656,4420,26807,-5114,28717c-1790,42174,1881,35449,2786,32525,5100,25049,8570,16951,14981,12463v1441,-1009,2021,-2925,3147,-1574c21234,14616,14739,19992,13407,24657v-171,598,-950,1459,-393,1181c16131,24280,18521,18879,16554,16003,13209,11114,5640,11185,819,7742,-1409,6151,5994,5877,8687,5382,16990,3857,25432,3060,33863,2628v1571,-81,4130,-1229,3147,c31340,9718,19315,7095,10260,7742v-1569,112,-3147,-1573,-3147,c7113,9364,8743,7955,10260,8529v5774,2184,5740,2275,11408,4720c26033,15132,31189,12509,30323,17183v-1143,6171,-5070,3761,-10622,6688c14045,26853,8897,31038,2786,32919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37280,41648"/>
                <v:textbox inset="2.53958mm,2.53958mm,2.53958mm,2.53958mm">
                  <w:txbxContent>
                    <w:p w14:paraId="7466D322" w14:textId="77777777" w:rsidR="00AA1B7D" w:rsidRDefault="00AA1B7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BD1195A" w14:textId="77777777" w:rsidR="00AA1B7D" w:rsidRDefault="00AA1B7D">
      <w:pPr>
        <w:ind w:left="0" w:hanging="2"/>
      </w:pPr>
    </w:p>
    <w:p w14:paraId="6FC64ACA" w14:textId="77777777" w:rsidR="00AA1B7D" w:rsidRDefault="00000000">
      <w:pPr>
        <w:ind w:left="0" w:hanging="2"/>
      </w:pPr>
      <w:r>
        <w:t>FROM:</w:t>
      </w:r>
      <w:r>
        <w:tab/>
        <w:t>Joseph T. Seugling</w:t>
      </w:r>
    </w:p>
    <w:p w14:paraId="253010F5" w14:textId="77777777" w:rsidR="00AA1B7D" w:rsidRDefault="00AA1B7D">
      <w:pPr>
        <w:ind w:left="0" w:hanging="2"/>
      </w:pPr>
    </w:p>
    <w:p w14:paraId="40075E4C" w14:textId="77777777" w:rsidR="00AA1B7D" w:rsidRDefault="00000000">
      <w:pPr>
        <w:ind w:left="0" w:hanging="2"/>
      </w:pPr>
      <w:r>
        <w:t>RE:</w:t>
      </w:r>
      <w:r>
        <w:tab/>
      </w:r>
      <w:r>
        <w:tab/>
        <w:t>Board Agenda</w:t>
      </w:r>
    </w:p>
    <w:p w14:paraId="75B95489" w14:textId="77777777" w:rsidR="00AA1B7D" w:rsidRDefault="00AA1B7D">
      <w:pPr>
        <w:ind w:left="0" w:hanging="2"/>
      </w:pPr>
    </w:p>
    <w:p w14:paraId="61ECFE2F" w14:textId="77777777" w:rsidR="00AA1B7D" w:rsidRDefault="00000000">
      <w:pPr>
        <w:ind w:left="0" w:hanging="2"/>
      </w:pPr>
      <w:r>
        <w:t>DATE:</w:t>
      </w:r>
      <w:r>
        <w:tab/>
      </w:r>
      <w:r>
        <w:tab/>
        <w:t>2023-10-05</w:t>
      </w:r>
    </w:p>
    <w:p w14:paraId="5BE03900" w14:textId="77777777" w:rsidR="00AA1B7D" w:rsidRDefault="00AA1B7D">
      <w:pPr>
        <w:ind w:left="0" w:hanging="2"/>
      </w:pPr>
    </w:p>
    <w:p w14:paraId="43F78C5E" w14:textId="77777777" w:rsidR="00AA1B7D" w:rsidRDefault="00AA1B7D">
      <w:pPr>
        <w:ind w:left="0" w:hanging="2"/>
      </w:pPr>
    </w:p>
    <w:p w14:paraId="0AD0C40C" w14:textId="77777777" w:rsidR="00AA1B7D" w:rsidRDefault="00000000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Approve the acceptance of the New Jersey Child Assault Prevention 2023-2024 Grant – Elementary,</w:t>
      </w:r>
    </w:p>
    <w:p w14:paraId="05FDC84B" w14:textId="77777777" w:rsidR="00AA1B7D" w:rsidRDefault="00000000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Teen and Special Needs – (CAP), in accordance with the information in the hands of each Board member.</w:t>
      </w:r>
    </w:p>
    <w:p w14:paraId="73F9A71B" w14:textId="77777777" w:rsidR="00AA1B7D" w:rsidRDefault="00000000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This program will be provided for Grades 1, 5, and 9, in the following schools, as well as for Special Class Programs.</w:t>
      </w:r>
    </w:p>
    <w:p w14:paraId="4B8CAA0C" w14:textId="77777777" w:rsidR="00AA1B7D" w:rsidRDefault="00AA1B7D">
      <w:pPr>
        <w:spacing w:line="276" w:lineRule="auto"/>
        <w:ind w:left="0" w:hanging="2"/>
      </w:pPr>
    </w:p>
    <w:p w14:paraId="6E647648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Union Senior High School</w:t>
      </w:r>
    </w:p>
    <w:p w14:paraId="1F1AA5E3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Jefferson Elementary School</w:t>
      </w:r>
    </w:p>
    <w:p w14:paraId="5C5AC783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Battle Hill Elementary School</w:t>
      </w:r>
    </w:p>
    <w:p w14:paraId="21A4C276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Connecticut Farms Elementary School</w:t>
      </w:r>
    </w:p>
    <w:p w14:paraId="48C4E27D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Franklin Elementary School</w:t>
      </w:r>
    </w:p>
    <w:p w14:paraId="4431A309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Hannah Caldwell Elementary School</w:t>
      </w:r>
    </w:p>
    <w:p w14:paraId="3F487101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Livingston Elementary School</w:t>
      </w:r>
    </w:p>
    <w:p w14:paraId="5923F9F2" w14:textId="77777777" w:rsidR="00AA1B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Washington Elementary School</w:t>
      </w:r>
    </w:p>
    <w:p w14:paraId="543896CC" w14:textId="77777777" w:rsidR="00AA1B7D" w:rsidRDefault="00AA1B7D">
      <w:pPr>
        <w:spacing w:line="276" w:lineRule="auto"/>
        <w:ind w:left="0" w:hanging="2"/>
      </w:pPr>
    </w:p>
    <w:p w14:paraId="19FE00CE" w14:textId="77777777" w:rsidR="00AA1B7D" w:rsidRDefault="00000000">
      <w:pPr>
        <w:spacing w:line="276" w:lineRule="auto"/>
        <w:ind w:left="0" w:hanging="2"/>
        <w:jc w:val="center"/>
      </w:pPr>
      <w:r>
        <w:t>The following are the amounts awarded and district contribution</w:t>
      </w:r>
    </w:p>
    <w:p w14:paraId="40719981" w14:textId="77777777" w:rsidR="00AA1B7D" w:rsidRDefault="00AA1B7D">
      <w:pPr>
        <w:spacing w:line="276" w:lineRule="auto"/>
        <w:ind w:left="0" w:hanging="2"/>
        <w:jc w:val="center"/>
      </w:pPr>
    </w:p>
    <w:tbl>
      <w:tblPr>
        <w:tblStyle w:val="a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357"/>
        <w:gridCol w:w="3357"/>
      </w:tblGrid>
      <w:tr w:rsidR="00AA1B7D" w14:paraId="5D3BB56F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ACC51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Grade Level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3330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Amount Awarded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1AAA0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District Contribution</w:t>
            </w:r>
          </w:p>
        </w:tc>
      </w:tr>
      <w:tr w:rsidR="00AA1B7D" w14:paraId="79917553" w14:textId="77777777">
        <w:tc>
          <w:tcPr>
            <w:tcW w:w="3356" w:type="dxa"/>
            <w:tcBorders>
              <w:top w:val="single" w:sz="12" w:space="0" w:color="000000"/>
            </w:tcBorders>
          </w:tcPr>
          <w:p w14:paraId="56AC4016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Grades 1 and 5</w:t>
            </w:r>
          </w:p>
        </w:tc>
        <w:tc>
          <w:tcPr>
            <w:tcW w:w="3357" w:type="dxa"/>
            <w:tcBorders>
              <w:top w:val="single" w:sz="12" w:space="0" w:color="000000"/>
            </w:tcBorders>
          </w:tcPr>
          <w:p w14:paraId="292360E3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$5846.40</w:t>
            </w:r>
          </w:p>
        </w:tc>
        <w:tc>
          <w:tcPr>
            <w:tcW w:w="3357" w:type="dxa"/>
            <w:tcBorders>
              <w:top w:val="single" w:sz="12" w:space="0" w:color="000000"/>
            </w:tcBorders>
          </w:tcPr>
          <w:p w14:paraId="4D48B696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$2505.60</w:t>
            </w:r>
          </w:p>
        </w:tc>
      </w:tr>
      <w:tr w:rsidR="00AA1B7D" w14:paraId="37E153A2" w14:textId="77777777">
        <w:tc>
          <w:tcPr>
            <w:tcW w:w="3356" w:type="dxa"/>
          </w:tcPr>
          <w:p w14:paraId="5C4EF360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Grade 9</w:t>
            </w:r>
          </w:p>
        </w:tc>
        <w:tc>
          <w:tcPr>
            <w:tcW w:w="3357" w:type="dxa"/>
          </w:tcPr>
          <w:p w14:paraId="5BDB9E63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$3782.10</w:t>
            </w:r>
          </w:p>
        </w:tc>
        <w:tc>
          <w:tcPr>
            <w:tcW w:w="3357" w:type="dxa"/>
          </w:tcPr>
          <w:p w14:paraId="1358271E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$1602.90</w:t>
            </w:r>
          </w:p>
        </w:tc>
      </w:tr>
      <w:tr w:rsidR="00AA1B7D" w14:paraId="6A35CC1A" w14:textId="77777777">
        <w:tc>
          <w:tcPr>
            <w:tcW w:w="3356" w:type="dxa"/>
          </w:tcPr>
          <w:p w14:paraId="5A524E5C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Special Class Programs</w:t>
            </w:r>
          </w:p>
        </w:tc>
        <w:tc>
          <w:tcPr>
            <w:tcW w:w="3357" w:type="dxa"/>
          </w:tcPr>
          <w:p w14:paraId="2294F777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$387.10</w:t>
            </w:r>
          </w:p>
        </w:tc>
        <w:tc>
          <w:tcPr>
            <w:tcW w:w="3357" w:type="dxa"/>
          </w:tcPr>
          <w:p w14:paraId="47E6541E" w14:textId="77777777" w:rsidR="00AA1B7D" w:rsidRDefault="00000000">
            <w:pPr>
              <w:spacing w:line="276" w:lineRule="auto"/>
              <w:ind w:left="0" w:hanging="2"/>
              <w:jc w:val="center"/>
            </w:pPr>
            <w:r>
              <w:t>$165.90</w:t>
            </w:r>
          </w:p>
        </w:tc>
      </w:tr>
    </w:tbl>
    <w:p w14:paraId="2CE3ED0B" w14:textId="77777777" w:rsidR="00AA1B7D" w:rsidRDefault="00000000">
      <w:pPr>
        <w:spacing w:line="276" w:lineRule="auto"/>
        <w:ind w:left="0" w:hanging="2"/>
        <w:rPr>
          <w:sz w:val="22"/>
          <w:szCs w:val="22"/>
        </w:rPr>
      </w:pPr>
      <w:r>
        <w:br w:type="page"/>
      </w:r>
    </w:p>
    <w:p w14:paraId="3F09928B" w14:textId="77777777" w:rsidR="00AA1B7D" w:rsidRDefault="00AA1B7D">
      <w:pPr>
        <w:spacing w:line="276" w:lineRule="auto"/>
        <w:ind w:left="0" w:hanging="2"/>
        <w:rPr>
          <w:sz w:val="22"/>
          <w:szCs w:val="22"/>
        </w:rPr>
      </w:pPr>
    </w:p>
    <w:p w14:paraId="6D47A646" w14:textId="77777777" w:rsidR="00AA1B7D" w:rsidRDefault="00AA1B7D">
      <w:pPr>
        <w:spacing w:line="276" w:lineRule="auto"/>
        <w:ind w:left="0" w:hanging="2"/>
        <w:rPr>
          <w:sz w:val="22"/>
          <w:szCs w:val="22"/>
        </w:rPr>
      </w:pPr>
    </w:p>
    <w:p w14:paraId="70C2CC14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From:</w:t>
      </w:r>
      <w:r>
        <w:rPr>
          <w:rFonts w:ascii="Arial" w:eastAsia="Arial" w:hAnsi="Arial" w:cs="Arial"/>
          <w:color w:val="222222"/>
        </w:rPr>
        <w:t> Toledo, Lillian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b/>
          <w:color w:val="222222"/>
        </w:rPr>
        <w:t>Sent:</w:t>
      </w:r>
      <w:r>
        <w:rPr>
          <w:rFonts w:ascii="Arial" w:eastAsia="Arial" w:hAnsi="Arial" w:cs="Arial"/>
          <w:color w:val="222222"/>
        </w:rPr>
        <w:t> Thursday, September 21, 2023 9:26 AM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b/>
          <w:color w:val="222222"/>
        </w:rPr>
        <w:t>To:</w:t>
      </w:r>
      <w:r>
        <w:rPr>
          <w:rFonts w:ascii="Arial" w:eastAsia="Arial" w:hAnsi="Arial" w:cs="Arial"/>
          <w:color w:val="222222"/>
        </w:rPr>
        <w:t> '</w:t>
      </w:r>
      <w:hyperlink r:id="rId6">
        <w:r>
          <w:rPr>
            <w:rFonts w:ascii="Arial" w:eastAsia="Arial" w:hAnsi="Arial" w:cs="Arial"/>
            <w:color w:val="1155CC"/>
            <w:u w:val="single"/>
          </w:rPr>
          <w:t>staylor@twpunionschools.org</w:t>
        </w:r>
      </w:hyperlink>
      <w:r>
        <w:rPr>
          <w:rFonts w:ascii="Arial" w:eastAsia="Arial" w:hAnsi="Arial" w:cs="Arial"/>
          <w:color w:val="222222"/>
        </w:rPr>
        <w:t>' &lt;</w:t>
      </w:r>
      <w:hyperlink r:id="rId7">
        <w:r>
          <w:rPr>
            <w:rFonts w:ascii="Arial" w:eastAsia="Arial" w:hAnsi="Arial" w:cs="Arial"/>
            <w:color w:val="1155CC"/>
            <w:u w:val="single"/>
          </w:rPr>
          <w:t>staylor@twpunionschools.org</w:t>
        </w:r>
      </w:hyperlink>
      <w:r>
        <w:rPr>
          <w:rFonts w:ascii="Arial" w:eastAsia="Arial" w:hAnsi="Arial" w:cs="Arial"/>
          <w:color w:val="222222"/>
        </w:rPr>
        <w:t>&gt;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b/>
          <w:color w:val="222222"/>
        </w:rPr>
        <w:t>Cc:</w:t>
      </w:r>
      <w:r>
        <w:rPr>
          <w:rFonts w:ascii="Arial" w:eastAsia="Arial" w:hAnsi="Arial" w:cs="Arial"/>
          <w:color w:val="222222"/>
        </w:rPr>
        <w:t> Samara Rudd &lt;</w:t>
      </w:r>
      <w:hyperlink r:id="rId8">
        <w:r>
          <w:rPr>
            <w:rFonts w:ascii="Arial" w:eastAsia="Arial" w:hAnsi="Arial" w:cs="Arial"/>
            <w:color w:val="1155CC"/>
            <w:u w:val="single"/>
          </w:rPr>
          <w:t>srudd@NJCAP.camdencc.edu</w:t>
        </w:r>
      </w:hyperlink>
      <w:r>
        <w:rPr>
          <w:rFonts w:ascii="Arial" w:eastAsia="Arial" w:hAnsi="Arial" w:cs="Arial"/>
          <w:color w:val="222222"/>
        </w:rPr>
        <w:t>&gt;; Araceli Galvis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middlesex.unioncap@gmail.com</w:t>
        </w:r>
      </w:hyperlink>
      <w:r>
        <w:rPr>
          <w:rFonts w:ascii="Arial" w:eastAsia="Arial" w:hAnsi="Arial" w:cs="Arial"/>
          <w:color w:val="222222"/>
        </w:rPr>
        <w:t>) &lt;</w:t>
      </w:r>
      <w:hyperlink r:id="rId10">
        <w:r>
          <w:rPr>
            <w:rFonts w:ascii="Arial" w:eastAsia="Arial" w:hAnsi="Arial" w:cs="Arial"/>
            <w:color w:val="1155CC"/>
            <w:u w:val="single"/>
          </w:rPr>
          <w:t>middlesex.unioncap@gmail.com</w:t>
        </w:r>
      </w:hyperlink>
      <w:r>
        <w:rPr>
          <w:rFonts w:ascii="Arial" w:eastAsia="Arial" w:hAnsi="Arial" w:cs="Arial"/>
          <w:color w:val="222222"/>
        </w:rPr>
        <w:t>&gt;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b/>
          <w:color w:val="222222"/>
        </w:rPr>
        <w:t>Subject:</w:t>
      </w:r>
      <w:r>
        <w:rPr>
          <w:rFonts w:ascii="Arial" w:eastAsia="Arial" w:hAnsi="Arial" w:cs="Arial"/>
          <w:color w:val="222222"/>
        </w:rPr>
        <w:t> NJCAP Grant Approval FY2023-2024</w:t>
      </w:r>
    </w:p>
    <w:p w14:paraId="7C1C16D2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5CA4645B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  <w:r>
        <w:rPr>
          <w:color w:val="222222"/>
        </w:rPr>
        <w:t>Union Township School District</w:t>
      </w:r>
    </w:p>
    <w:p w14:paraId="29AAF0D2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Dr. Scott Taylor</w:t>
      </w:r>
    </w:p>
    <w:p w14:paraId="1DE56223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2369 Morris Avenue</w:t>
      </w:r>
    </w:p>
    <w:p w14:paraId="03F294E3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Union, NJ 07083</w:t>
      </w:r>
    </w:p>
    <w:p w14:paraId="0C467679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63BC7AB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Dear Dr. Taylor:</w:t>
      </w:r>
    </w:p>
    <w:p w14:paraId="3E679814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27421082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New Jersey Child Assault Prevention (CAP), a state primary prevention education program, is pleased to inform you that your school district has been approved for the implementation of a CAP© program. The CAP County Coordinator will be in contact with you regarding the details of this project.</w:t>
      </w:r>
    </w:p>
    <w:p w14:paraId="2C800B84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47469AF3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Thank you for your application and congratulations on becoming part of the statewide effort to strengthen families by empowering children to be “Safe, Strong, and Free”.</w:t>
      </w:r>
    </w:p>
    <w:p w14:paraId="7AB32781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45FF67CA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Sincerely,</w:t>
      </w:r>
    </w:p>
    <w:p w14:paraId="723D87D2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3D908285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inline distT="0" distB="0" distL="0" distR="0" wp14:anchorId="7C5F1B6C" wp14:editId="67ABFA8A">
                <wp:extent cx="1295400" cy="390525"/>
                <wp:effectExtent l="0" t="0" r="0" b="0"/>
                <wp:docPr id="1722958654" name="Rectangle 1722958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58950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C02ED" w14:textId="77777777" w:rsidR="00AA1B7D" w:rsidRDefault="00AA1B7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F1B6C" id="Rectangle 1722958654" o:spid="_x0000_s1027" style="width:102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" filled="f" stroked="f">
                <v:textbox inset="2.53958mm,2.53958mm,2.53958mm,2.53958mm">
                  <w:txbxContent>
                    <w:p w14:paraId="586C02ED" w14:textId="77777777" w:rsidR="00AA1B7D" w:rsidRDefault="00AA1B7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222222"/>
        </w:rPr>
        <w:t>                                                  </w:t>
      </w:r>
      <w:r>
        <w:rPr>
          <w:rFonts w:ascii="Arial" w:eastAsia="Arial" w:hAnsi="Arial" w:cs="Arial"/>
          <w:noProof/>
          <w:color w:val="222222"/>
        </w:rPr>
        <mc:AlternateContent>
          <mc:Choice Requires="wps">
            <w:drawing>
              <wp:inline distT="0" distB="0" distL="0" distR="0" wp14:anchorId="4BB76729" wp14:editId="55FD605E">
                <wp:extent cx="1219200" cy="600075"/>
                <wp:effectExtent l="0" t="0" r="0" b="0"/>
                <wp:docPr id="1722958655" name="Rectangle 1722958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484725"/>
                          <a:ext cx="1209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63CBF" w14:textId="77777777" w:rsidR="00AA1B7D" w:rsidRDefault="00AA1B7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76729" id="Rectangle 1722958655" o:spid="_x0000_s1028" style="width:96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" filled="f" stroked="f">
                <v:textbox inset="2.53958mm,2.53958mm,2.53958mm,2.53958mm">
                  <w:txbxContent>
                    <w:p w14:paraId="52763CBF" w14:textId="77777777" w:rsidR="00AA1B7D" w:rsidRDefault="00AA1B7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EBEC46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Co-Director                                                                 Co-Director</w:t>
      </w:r>
    </w:p>
    <w:p w14:paraId="54D42FF7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Kim Pinto                                                                    Debra Schultz</w:t>
      </w:r>
    </w:p>
    <w:p w14:paraId="6B40FE5B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NJ CAP Regional Training Center                             NJCAP Regional Training Center</w:t>
      </w:r>
    </w:p>
    <w:p w14:paraId="376ACAEA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16F7558B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 </w:t>
      </w:r>
    </w:p>
    <w:p w14:paraId="29996381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i/>
          <w:color w:val="222222"/>
        </w:rPr>
        <w:t> </w:t>
      </w:r>
    </w:p>
    <w:p w14:paraId="7C8B1391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i/>
          <w:color w:val="222222"/>
        </w:rPr>
        <w:t> </w:t>
      </w:r>
    </w:p>
    <w:p w14:paraId="7E7A9B5B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i/>
          <w:color w:val="222222"/>
        </w:rPr>
        <w:t> </w:t>
      </w:r>
    </w:p>
    <w:p w14:paraId="40A6F1A9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i/>
          <w:color w:val="222222"/>
        </w:rPr>
        <w:t>Lillian Toledo</w:t>
      </w:r>
    </w:p>
    <w:p w14:paraId="5F91C71F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  <w:sz w:val="20"/>
          <w:szCs w:val="20"/>
        </w:rPr>
        <w:t>Office Manager</w:t>
      </w:r>
    </w:p>
    <w:p w14:paraId="7690CB39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  <w:sz w:val="20"/>
          <w:szCs w:val="20"/>
        </w:rPr>
        <w:t> </w:t>
      </w:r>
    </w:p>
    <w:p w14:paraId="2BD1372E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b/>
          <w:color w:val="222222"/>
        </w:rPr>
        <w:t>NJ </w:t>
      </w:r>
      <w:r>
        <w:rPr>
          <w:b/>
          <w:color w:val="7030A0"/>
        </w:rPr>
        <w:t>Child Assault Prevention</w:t>
      </w:r>
    </w:p>
    <w:p w14:paraId="143EA1BA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200 College Drive</w:t>
      </w:r>
    </w:p>
    <w:p w14:paraId="41CF1105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Blackwood, NJ 08012</w:t>
      </w:r>
    </w:p>
    <w:p w14:paraId="3FCCCC5A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color w:val="222222"/>
        </w:rPr>
        <w:t>856-374-5001</w:t>
      </w:r>
    </w:p>
    <w:p w14:paraId="2EC862E0" w14:textId="77777777" w:rsidR="00AA1B7D" w:rsidRDefault="00000000">
      <w:pP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</w:rPr>
      </w:pPr>
      <w:hyperlink r:id="rId11">
        <w:r>
          <w:rPr>
            <w:color w:val="1155CC"/>
            <w:u w:val="single"/>
          </w:rPr>
          <w:t>NJCAP.org</w:t>
        </w:r>
      </w:hyperlink>
    </w:p>
    <w:p w14:paraId="5885FE78" w14:textId="77777777" w:rsidR="00AA1B7D" w:rsidRDefault="00AA1B7D">
      <w:pPr>
        <w:ind w:left="0" w:hanging="2"/>
        <w:rPr>
          <w:sz w:val="22"/>
          <w:szCs w:val="22"/>
        </w:rPr>
      </w:pPr>
    </w:p>
    <w:sectPr w:rsidR="00AA1B7D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D1A"/>
    <w:multiLevelType w:val="multilevel"/>
    <w:tmpl w:val="DE7AA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4802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7D"/>
    <w:rsid w:val="00AA1B7D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BE32"/>
  <w15:docId w15:val="{279372C7-E2ED-477B-9320-899D67D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7810"/>
    <w:rPr>
      <w:color w:val="0000FF"/>
      <w:u w:val="single"/>
    </w:rPr>
  </w:style>
  <w:style w:type="character" w:customStyle="1" w:styleId="il">
    <w:name w:val="il"/>
    <w:basedOn w:val="DefaultParagraphFont"/>
    <w:rsid w:val="00E87810"/>
  </w:style>
  <w:style w:type="paragraph" w:styleId="NormalWeb">
    <w:name w:val="Normal (Web)"/>
    <w:basedOn w:val="Normal"/>
    <w:uiPriority w:val="99"/>
    <w:semiHidden/>
    <w:unhideWhenUsed/>
    <w:rsid w:val="00E8781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styleId="TableGrid">
    <w:name w:val="Table Grid"/>
    <w:basedOn w:val="TableNormal"/>
    <w:uiPriority w:val="39"/>
    <w:rsid w:val="00E8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dd@NJCAP.camden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aylor@twpunionschool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ylor@twpunionschools.org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ddlesex.unionca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ddlesex.unionc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8PKpTBVFzUotAm9adHb//v37w==">CgMxLjA4AHIhMTRtQmI3TURMN3ZwUzF4NVVfaVlFR2wyRkRtY0hFSjc4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Cappiello, Diane</cp:lastModifiedBy>
  <cp:revision>2</cp:revision>
  <dcterms:created xsi:type="dcterms:W3CDTF">2023-10-05T19:30:00Z</dcterms:created>
  <dcterms:modified xsi:type="dcterms:W3CDTF">2023-10-05T19:30:00Z</dcterms:modified>
</cp:coreProperties>
</file>